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1D" w:rsidRPr="004C48EF" w:rsidRDefault="00AF4AD7" w:rsidP="00E71638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4C4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</w:t>
      </w:r>
      <w:r w:rsidRPr="00F27D21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  <w:r w:rsidRPr="004C4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系</w:t>
      </w:r>
    </w:p>
    <w:p w:rsidR="002F0A73" w:rsidRDefault="003F6D4C" w:rsidP="002F0A73">
      <w:pPr>
        <w:jc w:val="center"/>
        <w:rPr>
          <w:rFonts w:eastAsia="標楷體" w:cs="標楷體"/>
          <w:b/>
          <w:color w:val="000000" w:themeColor="text1"/>
          <w:spacing w:val="-1"/>
          <w:kern w:val="0"/>
          <w:sz w:val="32"/>
          <w:szCs w:val="32"/>
        </w:rPr>
      </w:pPr>
      <w:r w:rsidRPr="003F6D4C">
        <w:rPr>
          <w:rFonts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學生校外實習之工作場所性騷擾防治宣導</w:t>
      </w:r>
      <w:r w:rsidR="00FB491F">
        <w:rPr>
          <w:rFonts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教育</w:t>
      </w:r>
      <w:r w:rsidR="00F27D21">
        <w:rPr>
          <w:rFonts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聲明書</w:t>
      </w:r>
    </w:p>
    <w:p w:rsidR="00FB491F" w:rsidRDefault="00FB491F" w:rsidP="00FB491F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FB491F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為維護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校外</w:t>
      </w:r>
      <w:r w:rsidRPr="00FB491F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實習學生於實習機構安全及學習權益，提供免於性侵害或性騷擾之實習環境，</w:t>
      </w:r>
      <w:r w:rsidR="001F1E1E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敬請系實習輔導老師在實習前</w:t>
      </w:r>
      <w:bookmarkStart w:id="0" w:name="_GoBack"/>
      <w:bookmarkEnd w:id="0"/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，加強</w:t>
      </w:r>
      <w:r w:rsidRPr="00FB491F">
        <w:rPr>
          <w:rFonts w:ascii="Calibri" w:eastAsia="標楷體" w:hAnsi="Calibri" w:cs="新細明體"/>
          <w:kern w:val="0"/>
          <w:szCs w:val="24"/>
          <w:shd w:val="clear" w:color="auto" w:fill="FFFFFF"/>
        </w:rPr>
        <w:t>性侵害、性騷擾或性霸凌之防治宣導教育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</w:p>
    <w:p w:rsidR="003328BE" w:rsidRPr="00C201CA" w:rsidRDefault="00BD5AE7" w:rsidP="00BD5AE7">
      <w:pPr>
        <w:widowControl/>
        <w:shd w:val="clear" w:color="auto" w:fill="FFFFFF"/>
        <w:rPr>
          <w:rFonts w:ascii="微軟正黑體" w:eastAsia="微軟正黑體" w:hAnsi="微軟正黑體"/>
          <w:b/>
          <w:color w:val="212529"/>
          <w:sz w:val="28"/>
          <w:szCs w:val="28"/>
          <w:shd w:val="clear" w:color="auto" w:fill="E3E7ED"/>
        </w:rPr>
      </w:pPr>
      <w:r w:rsidRPr="00C201CA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一</w:t>
      </w:r>
      <w:r w:rsidRPr="00C201CA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、</w:t>
      </w:r>
      <w:r w:rsidRPr="00C201CA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何謂性騷擾：</w:t>
      </w:r>
    </w:p>
    <w:p w:rsidR="00C201CA" w:rsidRPr="00C201CA" w:rsidRDefault="00C201CA" w:rsidP="00C201CA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性騷擾係指性侵害犯罪以外，對他人實施違反其意願而與性或性別有關之行為，且有下列情形之一者：</w:t>
      </w:r>
    </w:p>
    <w:p w:rsidR="00C201CA" w:rsidRDefault="00C201CA" w:rsidP="00C201CA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1</w:t>
      </w:r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、以該他人順服或拒絕該行為，作為其獲得、喪失或減損與工作、教育、訓練、服務、計畫、活動有關權益之條件。</w:t>
      </w:r>
    </w:p>
    <w:p w:rsidR="00BD5AE7" w:rsidRDefault="00C201CA" w:rsidP="00C201CA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以展示或播送文字、圖畫、聲音、影像或其他物品之方式，或以歧視、侮辱之言行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或以他法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而有損害他人人格尊嚴，或造成使人心生畏怖、感受敵意或冒犯之情境</w:t>
      </w:r>
      <w:r w:rsidR="00F46B7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或不當影響其工作、教育、訓練、服務、計畫、活動或正常生活之進行。</w:t>
      </w:r>
    </w:p>
    <w:p w:rsidR="00F46B79" w:rsidRDefault="00F46B79" w:rsidP="00F46B79">
      <w:pPr>
        <w:widowControl/>
        <w:shd w:val="clear" w:color="auto" w:fill="FFFFFF"/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</w:pPr>
      <w:r w:rsidRPr="00F46B79">
        <w:rPr>
          <w:rFonts w:ascii="Calibri" w:eastAsia="標楷體" w:hAnsi="Calibri" w:cs="新細明體" w:hint="eastAsia"/>
          <w:kern w:val="0"/>
          <w:sz w:val="28"/>
          <w:szCs w:val="28"/>
          <w:shd w:val="clear" w:color="auto" w:fill="FFFFFF"/>
        </w:rPr>
        <w:t>二、</w:t>
      </w:r>
      <w:r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實習學生</w:t>
      </w:r>
      <w:r w:rsidRPr="00F46B79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於校外實習期間疑似發生性騷擾事件之</w:t>
      </w:r>
      <w:r w:rsidR="008C6E0D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適用</w:t>
      </w:r>
      <w:r w:rsidRPr="00F46B79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法規：</w:t>
      </w:r>
    </w:p>
    <w:p w:rsidR="00F46B79" w:rsidRDefault="00662009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A10A89" w:rsidRPr="00662009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性別工作平等法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條第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5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項規定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「實習生於實習期間遭受性騷擾時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，適用本法之規定。」係指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實習單位於接受實習生實習期間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應防治並避免其遭受任何人性騷擾之責任。</w:t>
      </w:r>
    </w:p>
    <w:p w:rsidR="00662009" w:rsidRDefault="00662009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/>
          <w:kern w:val="0"/>
          <w:szCs w:val="24"/>
          <w:shd w:val="clear" w:color="auto" w:fill="FFFFFF"/>
        </w:rPr>
        <w:t>2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662009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性別平等教育法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條第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7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款規定：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「校園性侵害、性騷擾或性霸凌事件：指性侵害、性騷擾或性霸凌事件之一方為學校校長、教師、職員、工友或學生，他方為學生者。」另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外，性別平等教育法第四章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校園性侵害、性騷擾及性霸凌之防治及第五章申請調查及救濟訂有專章規範，可知性別平等教育法對於學生有其教育輔導目的。</w:t>
      </w:r>
    </w:p>
    <w:p w:rsidR="00662009" w:rsidRDefault="00662009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3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實習生間於實習期間發生疑似性騷擾事件時</w:t>
      </w:r>
      <w:r w:rsid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因雙方身分均為學生，並有性別工作平等法及性別平等教育法之適用。</w:t>
      </w:r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鑒於上開兩法令之立法目的、規範對象及處理機制均有不同</w:t>
      </w:r>
      <w:r w:rsid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爰實習生向實習單位申訴時，實習單位應依性別工作平等法採取立即有效之糾正及補救措施。實習生向學校申訴時，則由學校依性別平等教育法之規定調查處理，以維實習生權益。</w:t>
      </w:r>
    </w:p>
    <w:p w:rsidR="00BB11E1" w:rsidRDefault="00BB11E1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惟為免同一事件之事實認定歧異、調查資源浪費之情形，實習生向學校提出申訴時，學校除依性別教育平等法進行調查處理外，並應依性別工作平等法施行細則第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條之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項規定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「實習生所屬學校知悉其實習期間遭受性騷擾時，所屬學校應督促實習之單位採取立即有效之糾正及補救措施，並應提供實習生必要協助。」亦即學校進行調查時，應通知實習單位配合共同調查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俾利實習單位善盡雇主防治職場性騷擾之義務。至本案實習生如向地方勞工行政主管機關申訴時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依性別工作平等法施行細則第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條之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項規定，得請求教育主管機關及所屬學校共同調查，俾利調查結果之統一。</w:t>
      </w:r>
    </w:p>
    <w:p w:rsidR="00676307" w:rsidRDefault="00676307">
      <w:pPr>
        <w:widowControl/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</w:pPr>
      <w:r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  <w:br w:type="page"/>
      </w:r>
    </w:p>
    <w:p w:rsidR="008A5374" w:rsidRDefault="008A5374" w:rsidP="008A5374">
      <w:pPr>
        <w:widowControl/>
        <w:shd w:val="clear" w:color="auto" w:fill="FFFFFF"/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</w:pPr>
      <w:r w:rsidRPr="008A5374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lastRenderedPageBreak/>
        <w:t>三、性騷擾的處理</w:t>
      </w:r>
      <w:r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：</w:t>
      </w:r>
    </w:p>
    <w:p w:rsidR="00E36655" w:rsidRDefault="00365647" w:rsidP="00365647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b/>
          <w:bCs/>
          <w:kern w:val="0"/>
          <w:szCs w:val="24"/>
          <w:shd w:val="clear" w:color="auto" w:fill="FFFFFF"/>
        </w:rPr>
      </w:pP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性騷擾的廣義解釋，是指一切足以讓人</w:t>
      </w:r>
      <w:r w:rsidRPr="00365647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產生不舒服性聯想的故意行為</w:t>
      </w: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，且是</w:t>
      </w:r>
      <w:r w:rsidRPr="00365647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違背個人意願的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可能透過強迫、威脅或不預期等言詞、非言詞和身體接觸的方式發生在任何人身上。遇到性騷擾的情況大不相同</w:t>
      </w:r>
      <w:r w:rsid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因此臨場的處理方式及應對技巧也不盡相同，但不論遇到何種情況，</w:t>
      </w:r>
      <w:r w:rsidRPr="00365647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切記不要懷疑和壓抑自己的感覺，並應立即採取制止行動</w:t>
      </w:r>
      <w:r w:rsidR="00E36655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。</w:t>
      </w:r>
    </w:p>
    <w:p w:rsidR="00676307" w:rsidRDefault="00676307" w:rsidP="00365647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</w:pPr>
    </w:p>
    <w:p w:rsidR="00F54B99" w:rsidRPr="00F54B99" w:rsidRDefault="00E36655" w:rsidP="00676307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</w:pP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提供幾點處理性騷擾的方式供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校外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實習學生參考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</w:p>
    <w:p w:rsidR="00E36655" w:rsidRDefault="00E36655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明白對騷擾者表示抗議，大聲說「</w:t>
      </w:r>
      <w:r w:rsidRPr="00E36655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不！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」要求其立即停止騷擾行為並道歉。</w:t>
      </w:r>
    </w:p>
    <w:p w:rsidR="00E36655" w:rsidRDefault="00E36655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可聯合其他受到相同騷擾的被害人一起勇敢採取行動。</w:t>
      </w:r>
    </w:p>
    <w:p w:rsidR="001F4CBB" w:rsidRDefault="00E36655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/>
          <w:kern w:val="0"/>
          <w:szCs w:val="24"/>
          <w:shd w:val="clear" w:color="auto" w:fill="FFFFFF"/>
        </w:rPr>
        <w:t>3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相信自己的直覺，不要忽視或懷疑自己，理直氣壯的表達自己的憤怒，向在場的人大聲說出自己的遭遇，阻止騷擾者繼續其騷擾行為，如未來欲提出申訴時，才有人證可以證明騷擾行為確實發生。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拒絕的態度要嚴肅明確，前後一致。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5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避免與性騷擾加害者的再次接觸，在公事及私事間劃清界線。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6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將自己的遭遇告訴他人，不僅可以避免自己被孤立、獲得情緒上支持，還可和有相同經驗或願意幫忙的朋友一起想辦法，阻止性騷擾的繼續發生。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7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勿期待或要求特別的待遇，天下沒有白吃的午餐。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8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不要與可能的騷擾者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(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客戶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)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共飲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減少應酬或見面的可能性。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/>
          <w:kern w:val="0"/>
          <w:szCs w:val="24"/>
          <w:shd w:val="clear" w:color="auto" w:fill="FFFFFF"/>
        </w:rPr>
        <w:t>9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沉著冷靜，並出其不意的掙脫。使用防身技巧，保護自己，掙脫後並可用各種方式引起旁人注意</w:t>
      </w:r>
      <w:r w:rsidR="00B804ED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利用群眾嚇退、制止騷擾者。</w:t>
      </w:r>
    </w:p>
    <w:p w:rsidR="00E36655" w:rsidRDefault="001F4CBB" w:rsidP="001F4CBB">
      <w:pPr>
        <w:pStyle w:val="a7"/>
        <w:widowControl/>
        <w:shd w:val="clear" w:color="auto" w:fill="FFFFFF"/>
        <w:ind w:leftChars="150" w:left="840" w:hangingChars="200" w:hanging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10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學生於實習期間發生性侵害或性騷擾事件時，</w:t>
      </w:r>
      <w:r w:rsidR="00E36655" w:rsidRPr="001F4CBB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應向</w:t>
      </w:r>
      <w:r w:rsidR="003416B3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系</w:t>
      </w:r>
      <w:r w:rsidR="00E36655" w:rsidRPr="001F4CBB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實習輔導老師或系主任報告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，除協助向實習單位舉報，依性侵害或性騷擾防治辦法，由相關權責單位處理。亦應逕向本校相關權責單位，進行後續之協助處理，若需心理諮商，協助轉介至本校相關輔導單位。</w:t>
      </w:r>
    </w:p>
    <w:p w:rsidR="00777A20" w:rsidRPr="00A12EE8" w:rsidRDefault="003416B3" w:rsidP="00A12EE8">
      <w:pPr>
        <w:pStyle w:val="a7"/>
        <w:widowControl/>
        <w:shd w:val="clear" w:color="auto" w:fill="FFFFFF"/>
        <w:ind w:leftChars="150" w:left="840" w:hangingChars="200" w:hanging="480"/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11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3416B3">
        <w:rPr>
          <w:rFonts w:ascii="Calibri" w:eastAsia="標楷體" w:hAnsi="Calibri" w:cs="新細明體" w:hint="eastAsia"/>
          <w:bCs/>
          <w:kern w:val="0"/>
          <w:szCs w:val="24"/>
          <w:shd w:val="clear" w:color="auto" w:fill="FFFFFF"/>
        </w:rPr>
        <w:t>相關資訊，請參考</w:t>
      </w:r>
      <w:r w:rsidRPr="001069F6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修平科技大學性別平等教育資訊網</w:t>
      </w:r>
      <w:hyperlink r:id="rId8" w:history="1">
        <w:r w:rsidRPr="001069F6">
          <w:rPr>
            <w:rStyle w:val="aa"/>
            <w:rFonts w:ascii="Calibri" w:eastAsia="標楷體" w:hAnsi="Calibri" w:cs="新細明體"/>
            <w:b/>
            <w:kern w:val="0"/>
            <w:szCs w:val="24"/>
            <w:shd w:val="clear" w:color="auto" w:fill="FFFFFF"/>
          </w:rPr>
          <w:t>https://gender.hust.edu.tw/</w:t>
        </w:r>
      </w:hyperlink>
      <w:r w:rsidR="001069F6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。</w:t>
      </w:r>
    </w:p>
    <w:p w:rsidR="00A12EE8" w:rsidRDefault="00D661E9" w:rsidP="00A12EE8">
      <w:pPr>
        <w:pStyle w:val="a7"/>
        <w:widowControl/>
        <w:shd w:val="clear" w:color="auto" w:fill="FFFFFF"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A12EE8">
        <w:rPr>
          <w:rFonts w:ascii="Times New Roman" w:eastAsia="標楷體" w:hAnsi="Times New Roman" w:cs="Times New Roman" w:hint="eastAsia"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1428750" cy="1428750"/>
            <wp:effectExtent l="19050" t="19050" r="19050" b="190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actic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61E9" w:rsidRPr="00A12EE8" w:rsidRDefault="00676307" w:rsidP="00676307">
      <w:pPr>
        <w:pStyle w:val="a7"/>
        <w:widowControl/>
        <w:shd w:val="clear" w:color="auto" w:fill="FFFFFF"/>
        <w:spacing w:beforeLines="50" w:before="180" w:afterLines="50" w:after="180"/>
        <w:ind w:leftChars="0" w:left="0"/>
        <w:rPr>
          <w:rFonts w:ascii="Calibri" w:eastAsia="標楷體" w:hAnsi="Calibri" w:cs="Times New Roman" w:hint="eastAsia"/>
          <w:b/>
          <w:color w:val="000000" w:themeColor="text1"/>
          <w:kern w:val="0"/>
          <w:sz w:val="28"/>
          <w:szCs w:val="28"/>
        </w:rPr>
      </w:pPr>
      <w:r>
        <w:rPr>
          <w:rFonts w:ascii="Calibri" w:eastAsia="標楷體" w:hAnsi="Calibri" w:cs="Times New Roman" w:hint="eastAsia"/>
          <w:b/>
          <w:color w:val="000000" w:themeColor="text1"/>
          <w:kern w:val="0"/>
          <w:sz w:val="28"/>
          <w:szCs w:val="28"/>
        </w:rPr>
        <w:t>實習</w:t>
      </w:r>
      <w:r w:rsidR="00A12EE8" w:rsidRPr="00A12EE8"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  <w:t>學生已</w:t>
      </w:r>
      <w:r w:rsidR="00A12EE8" w:rsidRPr="00A12EE8">
        <w:rPr>
          <w:rFonts w:ascii="Calibri" w:eastAsia="標楷體" w:hAnsi="Calibri" w:cs="Times New Roman" w:hint="eastAsia"/>
          <w:b/>
          <w:color w:val="000000" w:themeColor="text1"/>
          <w:kern w:val="0"/>
          <w:sz w:val="28"/>
          <w:szCs w:val="28"/>
        </w:rPr>
        <w:t>經</w:t>
      </w:r>
      <w:r w:rsidR="00A12EE8" w:rsidRPr="00A12EE8"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  <w:t>明瞭並掃描上述</w:t>
      </w:r>
      <w:r w:rsidR="00A12EE8" w:rsidRPr="00A12EE8"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  <w:t>QR Code</w:t>
      </w:r>
      <w:r w:rsidR="00A12EE8"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：</w:t>
      </w:r>
      <w:r w:rsidR="00A12EE8"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 w:rsidR="00A12EE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A12EE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簽名或蓋章</w:t>
      </w:r>
      <w:r w:rsidR="00A12EE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</w:p>
    <w:p w:rsidR="00777A20" w:rsidRPr="00777A20" w:rsidRDefault="00777A20" w:rsidP="00676307">
      <w:pPr>
        <w:pStyle w:val="a7"/>
        <w:widowControl/>
        <w:shd w:val="clear" w:color="auto" w:fill="FFFFFF"/>
        <w:ind w:leftChars="0" w:left="0"/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</w:pP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宣導</w:t>
      </w:r>
      <w:r w:rsidRPr="00777A2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日期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：　　　年　　　</w:t>
      </w:r>
      <w:r w:rsidRPr="00777A2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月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　　　</w:t>
      </w:r>
      <w:r w:rsidRPr="00777A2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</w:t>
      </w:r>
    </w:p>
    <w:p w:rsidR="00777A20" w:rsidRPr="00777A20" w:rsidRDefault="00777A20" w:rsidP="00676307">
      <w:pPr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實習輔導老師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：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簽名或蓋章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</w:p>
    <w:p w:rsidR="00E0245F" w:rsidRPr="00777A20" w:rsidRDefault="00777A20" w:rsidP="00676307">
      <w:pPr>
        <w:pStyle w:val="a7"/>
        <w:widowControl/>
        <w:shd w:val="clear" w:color="auto" w:fill="FFFFFF"/>
        <w:ind w:leftChars="0" w:left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系</w:t>
      </w:r>
      <w:r w:rsidR="0027763C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2776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主</w:t>
      </w:r>
      <w:r w:rsidR="0027763C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任：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簽名或蓋章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</w:p>
    <w:sectPr w:rsidR="00E0245F" w:rsidRPr="00777A20" w:rsidSect="002F0A73">
      <w:headerReference w:type="default" r:id="rId10"/>
      <w:footerReference w:type="default" r:id="rId11"/>
      <w:pgSz w:w="11906" w:h="16838" w:code="9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B7" w:rsidRDefault="004B4FB7" w:rsidP="00845E08">
      <w:r>
        <w:separator/>
      </w:r>
    </w:p>
  </w:endnote>
  <w:endnote w:type="continuationSeparator" w:id="0">
    <w:p w:rsidR="004B4FB7" w:rsidRDefault="004B4FB7" w:rsidP="0084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845734"/>
      <w:docPartObj>
        <w:docPartGallery w:val="Page Numbers (Bottom of Page)"/>
        <w:docPartUnique/>
      </w:docPartObj>
    </w:sdtPr>
    <w:sdtEndPr/>
    <w:sdtContent>
      <w:p w:rsidR="00845E08" w:rsidRDefault="00845E08" w:rsidP="0084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4B" w:rsidRPr="0096764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B7" w:rsidRDefault="004B4FB7" w:rsidP="00845E08">
      <w:r>
        <w:separator/>
      </w:r>
    </w:p>
  </w:footnote>
  <w:footnote w:type="continuationSeparator" w:id="0">
    <w:p w:rsidR="004B4FB7" w:rsidRDefault="004B4FB7" w:rsidP="0084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FE4" w:rsidRPr="00580B53" w:rsidRDefault="00910FE4" w:rsidP="00910FE4">
    <w:pPr>
      <w:pStyle w:val="a3"/>
      <w:jc w:val="right"/>
      <w:rPr>
        <w:rFonts w:ascii="標楷體" w:eastAsia="標楷體" w:hAnsi="標楷體"/>
        <w:color w:val="FF0000"/>
      </w:rPr>
    </w:pPr>
    <w:r w:rsidRPr="00580B53">
      <w:rPr>
        <w:rFonts w:ascii="標楷體" w:eastAsia="標楷體" w:hAnsi="標楷體"/>
        <w:color w:val="FF0000"/>
      </w:rPr>
      <w:t>請雙面列印</w:t>
    </w:r>
  </w:p>
  <w:p w:rsidR="002F0A73" w:rsidRPr="002F0A73" w:rsidRDefault="002F0A73" w:rsidP="00910FE4">
    <w:pPr>
      <w:pStyle w:val="a3"/>
      <w:jc w:val="right"/>
      <w:rPr>
        <w:rFonts w:ascii="Calibri" w:eastAsia="標楷體" w:hAnsi="Calibri"/>
      </w:rPr>
    </w:pPr>
    <w:r w:rsidRPr="002F0A73">
      <w:rPr>
        <w:rFonts w:ascii="Calibri" w:eastAsia="標楷體" w:hAnsi="Calibri" w:cs="新細明體"/>
        <w:noProof/>
        <w:kern w:val="0"/>
      </w:rPr>
      <w:t>110</w:t>
    </w:r>
    <w:r w:rsidRPr="002F0A73">
      <w:rPr>
        <w:rFonts w:ascii="Calibri" w:eastAsia="標楷體" w:hAnsi="Calibri" w:cs="新細明體"/>
        <w:noProof/>
        <w:kern w:val="0"/>
      </w:rPr>
      <w:t>年</w:t>
    </w:r>
    <w:r w:rsidRPr="002F0A73">
      <w:rPr>
        <w:rFonts w:ascii="Calibri" w:eastAsia="標楷體" w:hAnsi="Calibri" w:cs="新細明體"/>
        <w:noProof/>
        <w:kern w:val="0"/>
      </w:rPr>
      <w:t>7</w:t>
    </w:r>
    <w:r w:rsidRPr="002F0A73">
      <w:rPr>
        <w:rFonts w:ascii="Calibri" w:eastAsia="標楷體" w:hAnsi="Calibri" w:cs="新細明體"/>
        <w:noProof/>
        <w:kern w:val="0"/>
      </w:rPr>
      <w:t>月</w:t>
    </w:r>
    <w:r w:rsidRPr="002F0A73">
      <w:rPr>
        <w:rFonts w:ascii="Calibri" w:eastAsia="標楷體" w:hAnsi="Calibri" w:cs="新細明體"/>
        <w:noProof/>
        <w:kern w:val="0"/>
      </w:rPr>
      <w:t>21</w:t>
    </w:r>
    <w:r w:rsidRPr="002F0A73">
      <w:rPr>
        <w:rFonts w:ascii="Calibri" w:eastAsia="標楷體" w:hAnsi="Calibri" w:cs="新細明體"/>
        <w:noProof/>
        <w:kern w:val="0"/>
      </w:rPr>
      <w:t>日</w:t>
    </w:r>
    <w:r w:rsidRPr="002F0A73">
      <w:rPr>
        <w:rFonts w:ascii="Calibri" w:eastAsia="標楷體" w:hAnsi="Calibri" w:cs="新細明體"/>
        <w:noProof/>
        <w:kern w:val="0"/>
      </w:rPr>
      <w:t>109</w:t>
    </w:r>
    <w:r w:rsidRPr="002F0A73">
      <w:rPr>
        <w:rFonts w:ascii="Calibri" w:eastAsia="標楷體" w:hAnsi="Calibri" w:cs="新細明體"/>
        <w:noProof/>
        <w:kern w:val="0"/>
      </w:rPr>
      <w:t>學年度第</w:t>
    </w:r>
    <w:r w:rsidRPr="002F0A73">
      <w:rPr>
        <w:rFonts w:ascii="Calibri" w:eastAsia="標楷體" w:hAnsi="Calibri" w:cs="新細明體"/>
        <w:noProof/>
        <w:kern w:val="0"/>
      </w:rPr>
      <w:t>2</w:t>
    </w:r>
    <w:r w:rsidRPr="002F0A73">
      <w:rPr>
        <w:rFonts w:ascii="Calibri" w:eastAsia="標楷體" w:hAnsi="Calibri" w:cs="新細明體"/>
        <w:noProof/>
        <w:kern w:val="0"/>
      </w:rPr>
      <w:t>學期校外實習委員會議通過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0EB4"/>
    <w:multiLevelType w:val="hybridMultilevel"/>
    <w:tmpl w:val="7568B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552E1A"/>
    <w:multiLevelType w:val="hybridMultilevel"/>
    <w:tmpl w:val="98BE2E0E"/>
    <w:lvl w:ilvl="0" w:tplc="04090015">
      <w:start w:val="1"/>
      <w:numFmt w:val="taiwaneseCountingThousand"/>
      <w:lvlText w:val="%1、"/>
      <w:lvlJc w:val="left"/>
      <w:pPr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F"/>
    <w:rsid w:val="00001B3F"/>
    <w:rsid w:val="000A63BD"/>
    <w:rsid w:val="000F4A06"/>
    <w:rsid w:val="00100D6A"/>
    <w:rsid w:val="0010563B"/>
    <w:rsid w:val="001069F6"/>
    <w:rsid w:val="00110477"/>
    <w:rsid w:val="00120DC9"/>
    <w:rsid w:val="001401AC"/>
    <w:rsid w:val="00146F3D"/>
    <w:rsid w:val="001F1E1E"/>
    <w:rsid w:val="001F4CBB"/>
    <w:rsid w:val="00243162"/>
    <w:rsid w:val="00251614"/>
    <w:rsid w:val="002529A1"/>
    <w:rsid w:val="0027763C"/>
    <w:rsid w:val="00283185"/>
    <w:rsid w:val="00283BAC"/>
    <w:rsid w:val="002D174D"/>
    <w:rsid w:val="002F0A73"/>
    <w:rsid w:val="00310097"/>
    <w:rsid w:val="00315BC9"/>
    <w:rsid w:val="003328BE"/>
    <w:rsid w:val="00335B8F"/>
    <w:rsid w:val="003416B3"/>
    <w:rsid w:val="0034403E"/>
    <w:rsid w:val="003633B2"/>
    <w:rsid w:val="00365647"/>
    <w:rsid w:val="003B5B60"/>
    <w:rsid w:val="003F6D4C"/>
    <w:rsid w:val="00412BE4"/>
    <w:rsid w:val="00426524"/>
    <w:rsid w:val="00437AF3"/>
    <w:rsid w:val="00485C04"/>
    <w:rsid w:val="004B4FB7"/>
    <w:rsid w:val="004C2DF5"/>
    <w:rsid w:val="004D1DDD"/>
    <w:rsid w:val="00580B53"/>
    <w:rsid w:val="00580BD8"/>
    <w:rsid w:val="005C319F"/>
    <w:rsid w:val="006065A9"/>
    <w:rsid w:val="006070DF"/>
    <w:rsid w:val="0064700E"/>
    <w:rsid w:val="00662009"/>
    <w:rsid w:val="00676307"/>
    <w:rsid w:val="00677D15"/>
    <w:rsid w:val="006A44E4"/>
    <w:rsid w:val="006B4CB1"/>
    <w:rsid w:val="007141B5"/>
    <w:rsid w:val="0073746F"/>
    <w:rsid w:val="0074082C"/>
    <w:rsid w:val="00777A20"/>
    <w:rsid w:val="007A010F"/>
    <w:rsid w:val="007A2610"/>
    <w:rsid w:val="00803E1D"/>
    <w:rsid w:val="00845E08"/>
    <w:rsid w:val="00885E21"/>
    <w:rsid w:val="00891B27"/>
    <w:rsid w:val="008A5374"/>
    <w:rsid w:val="008C6E0D"/>
    <w:rsid w:val="008D2A4C"/>
    <w:rsid w:val="008F0CBD"/>
    <w:rsid w:val="00910FE4"/>
    <w:rsid w:val="00913942"/>
    <w:rsid w:val="0096764B"/>
    <w:rsid w:val="009724C9"/>
    <w:rsid w:val="00994135"/>
    <w:rsid w:val="009B098C"/>
    <w:rsid w:val="009B7055"/>
    <w:rsid w:val="00A10A89"/>
    <w:rsid w:val="00A12EE8"/>
    <w:rsid w:val="00A31A98"/>
    <w:rsid w:val="00A71CF9"/>
    <w:rsid w:val="00A775F7"/>
    <w:rsid w:val="00A81DDE"/>
    <w:rsid w:val="00A96A40"/>
    <w:rsid w:val="00AC3308"/>
    <w:rsid w:val="00AF4AD7"/>
    <w:rsid w:val="00B01501"/>
    <w:rsid w:val="00B25B6B"/>
    <w:rsid w:val="00B260ED"/>
    <w:rsid w:val="00B2651D"/>
    <w:rsid w:val="00B804ED"/>
    <w:rsid w:val="00BB11E1"/>
    <w:rsid w:val="00BB5913"/>
    <w:rsid w:val="00BC1B2A"/>
    <w:rsid w:val="00BD5AE7"/>
    <w:rsid w:val="00C201CA"/>
    <w:rsid w:val="00C42F7E"/>
    <w:rsid w:val="00C53C31"/>
    <w:rsid w:val="00C6021E"/>
    <w:rsid w:val="00C663F3"/>
    <w:rsid w:val="00CB4E0E"/>
    <w:rsid w:val="00D163D4"/>
    <w:rsid w:val="00D41021"/>
    <w:rsid w:val="00D510A2"/>
    <w:rsid w:val="00D661E9"/>
    <w:rsid w:val="00D71530"/>
    <w:rsid w:val="00E0245F"/>
    <w:rsid w:val="00E13FCC"/>
    <w:rsid w:val="00E30B59"/>
    <w:rsid w:val="00E35439"/>
    <w:rsid w:val="00E36655"/>
    <w:rsid w:val="00E47450"/>
    <w:rsid w:val="00E71638"/>
    <w:rsid w:val="00EC38CA"/>
    <w:rsid w:val="00EF044F"/>
    <w:rsid w:val="00EF4A4C"/>
    <w:rsid w:val="00F27D21"/>
    <w:rsid w:val="00F35C97"/>
    <w:rsid w:val="00F406BF"/>
    <w:rsid w:val="00F46B79"/>
    <w:rsid w:val="00F46ECD"/>
    <w:rsid w:val="00F54B99"/>
    <w:rsid w:val="00FB491F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FF5C6-453B-410C-A1B6-093E35B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E08"/>
    <w:rPr>
      <w:sz w:val="20"/>
      <w:szCs w:val="20"/>
    </w:rPr>
  </w:style>
  <w:style w:type="paragraph" w:styleId="a7">
    <w:name w:val="List Paragraph"/>
    <w:basedOn w:val="a"/>
    <w:uiPriority w:val="34"/>
    <w:qFormat/>
    <w:rsid w:val="0073746F"/>
    <w:pPr>
      <w:ind w:leftChars="200" w:left="480"/>
    </w:pPr>
  </w:style>
  <w:style w:type="table" w:styleId="a8">
    <w:name w:val="Table Grid"/>
    <w:basedOn w:val="a1"/>
    <w:uiPriority w:val="39"/>
    <w:rsid w:val="0024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10A89"/>
    <w:rPr>
      <w:b/>
      <w:bCs/>
    </w:rPr>
  </w:style>
  <w:style w:type="character" w:styleId="aa">
    <w:name w:val="Hyperlink"/>
    <w:basedOn w:val="a0"/>
    <w:uiPriority w:val="99"/>
    <w:unhideWhenUsed/>
    <w:rsid w:val="001069F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1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81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der.hust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3F95-5A4B-402D-839B-074048B0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966</Words>
  <Characters>977</Characters>
  <Application>Microsoft Office Word</Application>
  <DocSecurity>0</DocSecurity>
  <Lines>36</Lines>
  <Paragraphs>28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2021-08-03T03:02:00Z</cp:lastPrinted>
  <dcterms:created xsi:type="dcterms:W3CDTF">2021-06-28T02:17:00Z</dcterms:created>
  <dcterms:modified xsi:type="dcterms:W3CDTF">2021-08-03T03:33:00Z</dcterms:modified>
</cp:coreProperties>
</file>